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280D7F9B" w14:textId="77777777" w:rsidR="00BF607B" w:rsidRPr="0033386B" w:rsidRDefault="00BF607B" w:rsidP="00F566E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4B373DFA" w14:textId="1D4D6FFF" w:rsidR="00420F22" w:rsidRPr="0033386B" w:rsidRDefault="00855456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Kabinetiroda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4D2A251" w14:textId="77777777" w:rsidR="00420F22" w:rsidRPr="0033386B" w:rsidRDefault="00420F22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333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886" w14:textId="77777777" w:rsidR="00CA5185" w:rsidRPr="0033386B" w:rsidRDefault="00CA5185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7D7090D5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1100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_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837ACD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3C8310F4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1100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június </w:t>
            </w:r>
            <w:r w:rsidR="00420C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hó </w:t>
            </w:r>
            <w:r w:rsidR="001100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1D6D6CF9" w:rsidR="009429FE" w:rsidRPr="0033386B" w:rsidRDefault="001100E3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Zoltán</w:t>
            </w:r>
          </w:p>
        </w:tc>
      </w:tr>
      <w:tr w:rsidR="009429FE" w:rsidRPr="0033386B" w14:paraId="0E69C42B" w14:textId="77777777" w:rsidTr="00333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333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65E545BC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395EB697" w14:textId="77777777" w:rsidTr="00333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428D221B" w:rsidR="009429FE" w:rsidRPr="0033386B" w:rsidRDefault="009A2ED2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0C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egyszerű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9A526B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minősített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14:paraId="018F8E35" w14:textId="1C4CD83A" w:rsidR="009429FE" w:rsidRPr="0033386B" w:rsidRDefault="009429FE" w:rsidP="009429F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10E53D9" w14:textId="77777777" w:rsidR="00412496" w:rsidRDefault="00412496" w:rsidP="00BF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1A50D" w14:textId="194EDA03" w:rsidR="00DE7775" w:rsidRPr="0033386B" w:rsidRDefault="00DE7775" w:rsidP="00BF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76850B4B" w14:textId="322E46DD" w:rsidR="00837ACD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Tájékoztató testületi ülések közötti fontosabb eseményekről</w:t>
      </w:r>
    </w:p>
    <w:p w14:paraId="111E6CC8" w14:textId="09D0610A" w:rsidR="006B2605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77C8D" w14:textId="77777777" w:rsidR="006B2605" w:rsidRPr="0033386B" w:rsidRDefault="006B2605" w:rsidP="006B2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26BA" w14:textId="67A4B672" w:rsidR="00BF607B" w:rsidRPr="0033386B" w:rsidRDefault="00DE7775" w:rsidP="00BF6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BF607B"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4ACEA56F" w14:textId="37C7BD01" w:rsidR="006B5B85" w:rsidRPr="0033386B" w:rsidRDefault="006B5B85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6DC3D2B" w14:textId="77777777" w:rsidR="009B4800" w:rsidRDefault="009B4800" w:rsidP="009B4800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0955AABD" w14:textId="2D9CE8D6" w:rsidR="005C24FA" w:rsidRDefault="005C24FA" w:rsidP="005C24FA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C24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45 éve, hogy városunk szülötte, Hüse Károly őrnagy a 6262. ejtőernyős ugrásának végrehajtása közben életét vesztette.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Május 26-án emlékeztünk meg róla a</w:t>
      </w:r>
      <w:r w:rsidRPr="005C24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Hajdúszoboszlói Köztemetőben az Ejtőernyősök Szolnoki Szervezete által szervezett koszorúzáson. Hüse Károly, a Magyar Néphadsereg hősi halottja sírjánál vitéz Molnár János nyugállományú őrnagy mondott beszédet.  Hüse Károly emlékét mind Szolnokon, mind Hajdúszoboszlón nagy tisztelettel őrizzük. </w:t>
      </w:r>
    </w:p>
    <w:p w14:paraId="1324F273" w14:textId="77777777" w:rsidR="005C24FA" w:rsidRDefault="005C24FA" w:rsidP="005C24FA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C2CA6B" w14:textId="4E1EA967" w:rsidR="009D14F0" w:rsidRDefault="0023325D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május 31-én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Budapesten az OTP Bank központi székházában ünnepélyes keretek között adták át a Helyi Gazdaságfejlesztési Pályázat keretében elnyert díjakat. Hajdúszoboszló város a </w:t>
      </w:r>
      <w:r w:rsid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Polgármesteri K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abinet által összeállított pályázattal országos 4. helyezést ért el és 3 millió forint</w:t>
      </w:r>
      <w:r w:rsid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díjazásban részesültünk.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eseményen részt vett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Wolf László, az OTP Bank vezérigazgató helyettese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Schmidt Jenő TÖOSZ elnök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e, Oláh Gábor a Miniszterelnökség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erületfejlesztési </w:t>
      </w:r>
      <w:r w:rsid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rogramok </w:t>
      </w:r>
      <w:r w:rsid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égrehajtásáért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felelős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elyettes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Pr="0023325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llamtitkár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a,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Dukai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Miklós önkormányzati államtitkár.</w:t>
      </w:r>
    </w:p>
    <w:p w14:paraId="3C5CD2AB" w14:textId="77777777" w:rsidR="009D14F0" w:rsidRPr="009D14F0" w:rsidRDefault="009D14F0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0E247F" w14:textId="2E5C73CB" w:rsidR="009D14F0" w:rsidRDefault="009D14F0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Június 2-án, pénteken délelőtt kezdődött 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Hotel </w:t>
      </w:r>
      <w:proofErr w:type="spellStart"/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Aqua-Sol</w:t>
      </w:r>
      <w:proofErr w:type="spellEnd"/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különtermében egy rangos, tudományos konferencia, a</w:t>
      </w: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Magyar Nőorvos </w:t>
      </w:r>
      <w:proofErr w:type="gramStart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Társaság  </w:t>
      </w:r>
      <w:proofErr w:type="spellStart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Cervixpathológiai</w:t>
      </w:r>
      <w:proofErr w:type="spellEnd"/>
      <w:proofErr w:type="gramEnd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szekciójának ülése. A társaság 24. szekció ülését 4 év kihagyást követően tartották Hajdúszoboszlón. Az immár 12. alkalommal városunkban megre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ndezett tudományos konferencia is jelzi Hajdúszoboszló konferencia-turisztikai kínálatának erősségét. </w:t>
      </w:r>
    </w:p>
    <w:p w14:paraId="47C91DC0" w14:textId="77777777" w:rsidR="004D4923" w:rsidRDefault="004D4923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7BF78E" w14:textId="70368837" w:rsidR="009D14F0" w:rsidRDefault="004D4923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június 8-án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Bocskai István Szakképző Iskolában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megrendezésre került a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„A BSZC </w:t>
      </w:r>
      <w:proofErr w:type="gramStart"/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Csillagai”  ünnepi</w:t>
      </w:r>
      <w:proofErr w:type="gramEnd"/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rendezvénye,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amelyen 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köszöntött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 a szakmák  legjobbjait, a kitűnő tanulókat és a kiváló sportolókat. A </w:t>
      </w:r>
      <w:proofErr w:type="spellStart"/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Hungarospa</w:t>
      </w:r>
      <w:proofErr w:type="spellEnd"/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"Kiváló Duális Partner" elismerést kapott</w:t>
      </w:r>
      <w:r w:rsid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centrum vezetői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tájékoztatást adtak</w:t>
      </w:r>
      <w:r w:rsidR="009D14F0" w:rsidRP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a Bocskai Iskolában a nyári szünetben nyolc tanterem felújítására kerül sor és tervezik, hogy a jövő évben elkezdődik a Közgazdasági Szakkö</w:t>
      </w:r>
      <w:r w:rsidR="009D14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zépiskola átfogó felújítása is.</w:t>
      </w:r>
    </w:p>
    <w:p w14:paraId="4C8FE5FF" w14:textId="77777777" w:rsidR="009D14F0" w:rsidRPr="009D14F0" w:rsidRDefault="009D14F0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7016BA" w14:textId="1ADE2903" w:rsidR="009D14F0" w:rsidRDefault="009D14F0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Június 10-én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Hajdú-Bihar Vármegyei Önkormányzat szervezésében</w:t>
      </w: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D4923"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megrendezésre került a Fények Éjszakája a városháza előtti téren. </w:t>
      </w: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megjelenteket köszöntötte dr. Oláh Gábor, a </w:t>
      </w:r>
      <w:proofErr w:type="spellStart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Miniszterelenökség</w:t>
      </w:r>
      <w:proofErr w:type="spellEnd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területfejlesztési programok végrehajtásáért felelős helyettes államtitkára, valamint </w:t>
      </w:r>
      <w:proofErr w:type="spellStart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Pajna</w:t>
      </w:r>
      <w:proofErr w:type="spellEnd"/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Zoltán Hajdú-Bihar Vármegye Közgyűlésének elnöke. 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lakosság örömmel és elismeréssel fogadta a város központjában megrendezett látványosságot.</w:t>
      </w:r>
    </w:p>
    <w:p w14:paraId="4CE86A01" w14:textId="77777777" w:rsidR="004D4923" w:rsidRPr="004D4923" w:rsidRDefault="004D4923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C6CB33" w14:textId="5C3F913F" w:rsidR="009D14F0" w:rsidRDefault="004D4923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június 13-15. között lezajlott</w:t>
      </w:r>
      <w:r w:rsidR="009D14F0" w:rsidRPr="004D49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LED csere program átadó eseménye. </w:t>
      </w:r>
      <w:r w:rsid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átadó során csaknem 1.000 hajdúszoboszlói háztartás közel 12.000 új LED izzót kapott. 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programban résztvevők külön köszönetüket fejezték ki a csomagokban elhelyezett virágmagokért.</w:t>
      </w:r>
    </w:p>
    <w:p w14:paraId="4847F72A" w14:textId="77777777" w:rsidR="004D4923" w:rsidRPr="004D4923" w:rsidRDefault="004D4923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F4528F" w14:textId="3A8AEBAF" w:rsidR="009D14F0" w:rsidRDefault="004D4923" w:rsidP="004167F0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június 14-én t</w:t>
      </w:r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estvérvárosunk, </w:t>
      </w:r>
      <w:proofErr w:type="spellStart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Bad</w:t>
      </w:r>
      <w:proofErr w:type="spellEnd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Dürrheim</w:t>
      </w:r>
      <w:proofErr w:type="spellEnd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Német-Magyar Baráti Körének szervezésében 33 fős csoport érkezett Hajdúszoboszlóra. A delegációt </w:t>
      </w:r>
      <w:proofErr w:type="spellStart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Wilfried</w:t>
      </w:r>
      <w:proofErr w:type="spellEnd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Wölfle</w:t>
      </w:r>
      <w:proofErr w:type="spellEnd"/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leköszönt elnök vezette. A baráti kör sok új taggal érkezett, akik támogatják az együttműködés folytatását. A városházán </w:t>
      </w:r>
      <w:r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fogadtuk a </w:t>
      </w:r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vendégeinket</w:t>
      </w:r>
      <w:r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ahol Hajdú</w:t>
      </w:r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szoboszló eddigi eredményeiről és fejlesztési célkitűzéseinkről</w:t>
      </w:r>
      <w:r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tartottam</w:t>
      </w:r>
      <w:r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előadást.</w:t>
      </w:r>
      <w:r w:rsidR="009D14F0" w:rsidRPr="001B33D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4403891D" w14:textId="77777777" w:rsidR="001B33D8" w:rsidRPr="001B33D8" w:rsidRDefault="001B33D8" w:rsidP="004167F0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96EFD17" w14:textId="1CA78EEA" w:rsidR="001B33D8" w:rsidRDefault="001B33D8" w:rsidP="00165672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június 17-én megrende</w:t>
      </w:r>
      <w:r w:rsidR="00165672"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zésre került a Bizonyítványbuli. A rendezvény a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városi diákönkormányzat által összegyűjtött diákigények- és elképzelések</w:t>
      </w:r>
      <w:r w:rsidR="00165672"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valósulhatott meg.</w:t>
      </w:r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165672"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szórakozási lehetőségek és a fiatalok számára kínált programok lényegesek ahhoz, hogy Hajdúszoboszló vonzó és élhető legyen a fiatalok számára.</w:t>
      </w:r>
      <w:r w:rsidR="00D82F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Köszöntőmben hangsúlyoztam, hogy a városvezetésnek fontos célkitűzése egy még élhetőbb város megteremtése. Azon dolgozunk, hogy több lehetőség kínálkozzon a tanulásra, munkavállalásra és a családalapításra.</w:t>
      </w:r>
    </w:p>
    <w:p w14:paraId="4DC3E446" w14:textId="77777777" w:rsidR="00165672" w:rsidRPr="00165672" w:rsidRDefault="00165672" w:rsidP="00165672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6B5648" w14:textId="57BAD4B2" w:rsidR="00165672" w:rsidRDefault="004167F0" w:rsidP="00165672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167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 június 19-én megl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</w:t>
      </w:r>
      <w:r w:rsidRPr="004167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togattuk</w:t>
      </w:r>
      <w:r w:rsidR="009D14F0" w:rsidRPr="004167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Molnár Jánost és családját az Erdő dűlőn, akiknek múlt héten elektromos tűzben leégett családi házának egy részére. A 11 gyermek és a szülők a családok átmeneti otthonában kapott ideiglenes szállást és ellátást. A családfő kérésére önkormányzatunk a ház villanyszerelési munkálataihoz nyújt segítséget helyi vállalkozó bevonásával. </w:t>
      </w:r>
    </w:p>
    <w:p w14:paraId="357E8A34" w14:textId="77777777" w:rsidR="00962BBE" w:rsidRDefault="00962BBE" w:rsidP="00962BBE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9D99AF2" w14:textId="57F35EB5" w:rsidR="00962BBE" w:rsidRDefault="00962BBE" w:rsidP="00962BBE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2B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Szik utcán folyó csapadékelvezetés rekonstrukciójának földmunkagéppel végz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ett kivitelezése 2023.06.19-ei kezdéssel elindult</w:t>
      </w:r>
      <w:r w:rsidRPr="00962B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9AAF82D" w14:textId="77777777" w:rsidR="00165672" w:rsidRDefault="00165672" w:rsidP="00165672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4A750B" w14:textId="61F34EB0" w:rsidR="005C24FA" w:rsidRPr="005C24FA" w:rsidRDefault="00165672" w:rsidP="005C24FA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Június 20-án az</w:t>
      </w:r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irodámban fogadtam Lőrincz Ákost, az Észak-Magyarországi Regionális Vízművek vezérigazgatóját, akik 2023-ban közérdekű üzemeltetőként végzik Hajdúszoboszlón az ivóvízszolgáltatást és a </w:t>
      </w:r>
      <w:proofErr w:type="gramStart"/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szennyvíz elvezetést</w:t>
      </w:r>
      <w:proofErr w:type="gramEnd"/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Vezérigazgató úrral megkezdtük az egyezt</w:t>
      </w:r>
      <w:r w:rsidR="005C24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etést a szolgáltatás folytatásának lehetőségeiről.</w:t>
      </w:r>
    </w:p>
    <w:p w14:paraId="1A2596E1" w14:textId="77777777" w:rsidR="00165672" w:rsidRDefault="00165672" w:rsidP="00165672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1E7E39D" w14:textId="7DD33DFA" w:rsidR="00165672" w:rsidRDefault="00165672" w:rsidP="00165672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Pr="001656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eüzemelésre került az „Év polgármestere” elismeréshez a Porsche Hungária által juttatott elektromos töltő. A szolgáltató független elektromos töltőállomást mindenki a saját applikációjával tudja majd használni. Remélem ez a szolgáltatás is javítja a lakosság és a városunkba érkezők kiszolgálását.</w:t>
      </w:r>
    </w:p>
    <w:p w14:paraId="2BFD89B2" w14:textId="77777777" w:rsidR="002235F8" w:rsidRDefault="002235F8" w:rsidP="002235F8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FE0A06" w14:textId="348AA195" w:rsidR="002235F8" w:rsidRDefault="002235F8" w:rsidP="002235F8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Meghirdetésre került az Komposztáló Program pályázati felhívása. Az idei évben június 20. és július 3. között nyújthatnak be támogatási kérelmet a hajdúszoboszlói lakcímmel rendelkezők. </w:t>
      </w:r>
      <w:r w:rsidRPr="002235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célja a hulladékkezelés elősegítése, a saját tevékenységből származó </w:t>
      </w:r>
      <w:proofErr w:type="spellStart"/>
      <w:r w:rsidRPr="002235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bio</w:t>
      </w:r>
      <w:proofErr w:type="spellEnd"/>
      <w:r w:rsidRPr="002235F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és zöldhulladék (konyhai nyers növényi hulladék, levágott fű) komposztálása, valamint a kész komposzt saját (házi komposztálás) tulajdonban lévő ingatlanon történő felhasználása.</w:t>
      </w:r>
    </w:p>
    <w:p w14:paraId="6981F092" w14:textId="77777777" w:rsidR="0057721E" w:rsidRPr="0057721E" w:rsidRDefault="0057721E" w:rsidP="0057721E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51BAF3" w14:textId="77777777" w:rsidR="00E52761" w:rsidRDefault="0057721E" w:rsidP="00E52761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772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Július 01 és augusztus 31. közötti időszakban mindennap 18.00-24.00 óra között – a korábbi évek gyakorlatának megfelelően – lezárásra kerül a Mátyás király sétány az gépjárműforgalom elől a Városfejlesztési és Műszaki Bizottság 50/2023. (IV.18.) számú határozata alapján. A zárást egy időkapcsolóval ellátott automata </w:t>
      </w:r>
      <w:proofErr w:type="spellStart"/>
      <w:r w:rsidRPr="005772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poller</w:t>
      </w:r>
      <w:proofErr w:type="spellEnd"/>
      <w:r w:rsidRPr="005772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biztosítja, melyhez piros és zöld jelzéssel rendelkező forgalomirányító lámpa is telepítésre került a biztonságos használat érdekében. A forgalmirend-változásra figyelmeztető előjelző tábla is telepítésre kerül</w:t>
      </w:r>
      <w:r w:rsid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67DCA20" w14:textId="77777777" w:rsidR="00E52761" w:rsidRPr="00E52761" w:rsidRDefault="00E52761" w:rsidP="00E52761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05689CD" w14:textId="09819C31" w:rsidR="00E52761" w:rsidRPr="00E52761" w:rsidRDefault="00E52761" w:rsidP="00E52761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Lurkó óvoda korszerűsítése projekthez kapcsolódóan 2023.április elején megindítottuk a műszaki és közbeszerzési-jogi ellenőrzéseket, melyek egyidejűleg egymással párhuzamosan zajlottak. A Közreműködő Szervezet /Magyar Államkincstár/ és a Miniszterelnökség Közbeszerzési Felügyeletért Felelős Helyettes Államtitkárság Közbeszerzési Felügyeleti Főosztálya kiadta a közbeszerzési eljárás megindítására vonatkozó támogató tartalmú tanúsítványt. A közbeszerzés becsült értéke nettó 376.940.640,-Ft. A tanúsítványok birtokában a közbeszerzési eljárás megindítható.</w:t>
      </w:r>
    </w:p>
    <w:p w14:paraId="42F180AC" w14:textId="77777777" w:rsidR="00E52761" w:rsidRPr="00E52761" w:rsidRDefault="00E52761" w:rsidP="00E52761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FCE8B8" w14:textId="4ABE8019" w:rsidR="00E52761" w:rsidRDefault="005365C3" w:rsidP="005365C3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Június 20-án megtörtént a</w:t>
      </w:r>
      <w:r w:rsidRPr="005365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munkák zárása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5365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Mező utcán. Az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szakasz 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felújítása 187 m 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sszan, 6 m szélességben valósult meg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 A korábbi állapothoz képest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(A2 terhelési osztály) jelentősen magasabb terhelési osztályba (C terhelési osztály) került az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út vízelvezetése víznyelők és bekötő vezetékek kiépítésével került bekötésre a m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eglévő nyílt, földmedrű csapadékvíz elvezető rendszerbe. A Nyugati sornál lévő útcsatlakozásnál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út alatti áteresz és támfalak átépítése is szükségessé vált. Az átépítés során a csapadékvíz csatorna folyamatos nyomvonalának, valamint a csapadékvíz biztonságos elvezetésének biztosítása céljából 1 db beton tisztítóakna került beépítésre. A kivitelezés összes bekerülési költsége (kivitelezés, műszaki ellenőrzés, közbeszerzés, hatósági díjak) bruttó 46.778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.000 </w:t>
      </w:r>
      <w:r w:rsidR="00E52761" w:rsidRPr="00E5276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volt.</w:t>
      </w:r>
    </w:p>
    <w:p w14:paraId="09450E0F" w14:textId="77777777" w:rsidR="003A4003" w:rsidRDefault="003A4003" w:rsidP="003A4003">
      <w:pPr>
        <w:pStyle w:val="Listaszerbekezds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8FAFBC" w14:textId="1F86741A" w:rsidR="006E2859" w:rsidRDefault="003A4003" w:rsidP="00132C8A">
      <w:pPr>
        <w:pStyle w:val="Listaszerbekezds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Június 24-én nagy sikerrel zajlott le a Múzeumok Éjszakája, melynek keretében bemutatásra került a Bocskai István </w:t>
      </w:r>
      <w:r w:rsidR="001A14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útját </w:t>
      </w:r>
      <w:r w:rsidR="001A14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„Korona útja” című film. A </w:t>
      </w:r>
      <w:r w:rsidR="00E413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tartalmas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szórakozás mellett sor került a megemlékezésre is: felavatásra került a múzeum falán </w:t>
      </w:r>
      <w:r w:rsidR="00417C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elhelyezett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Juhász Imre múzeumalapító emléktáblája.</w:t>
      </w:r>
    </w:p>
    <w:p w14:paraId="11B3747A" w14:textId="6BD0DBDD" w:rsidR="00F566E0" w:rsidRPr="006E2859" w:rsidRDefault="00F566E0" w:rsidP="006E285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E2859">
        <w:rPr>
          <w:rFonts w:ascii="Times New Roman" w:hAnsi="Times New Roman"/>
          <w:b/>
          <w:sz w:val="24"/>
          <w:szCs w:val="24"/>
          <w:u w:val="single"/>
        </w:rPr>
        <w:t>Határozati javaslat</w:t>
      </w:r>
    </w:p>
    <w:p w14:paraId="49C3D248" w14:textId="213230E3" w:rsidR="0063297A" w:rsidRPr="0063297A" w:rsidRDefault="0063297A" w:rsidP="0063297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32B1AAC" w14:textId="023F3775" w:rsidR="0063297A" w:rsidRDefault="0063297A" w:rsidP="004916B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3297A">
        <w:rPr>
          <w:rFonts w:ascii="Times New Roman" w:hAnsi="Times New Roman"/>
          <w:sz w:val="24"/>
          <w:szCs w:val="24"/>
        </w:rPr>
        <w:t xml:space="preserve">Hajdúszoboszló Város Önkormányzatának Képviselő-testülete a két ülés közötti eseményekről </w:t>
      </w:r>
      <w:r w:rsidR="009D14F0">
        <w:rPr>
          <w:rFonts w:ascii="Times New Roman" w:hAnsi="Times New Roman"/>
          <w:sz w:val="24"/>
          <w:szCs w:val="24"/>
        </w:rPr>
        <w:t>június</w:t>
      </w:r>
      <w:r w:rsidRPr="0063297A">
        <w:rPr>
          <w:rFonts w:ascii="Times New Roman" w:hAnsi="Times New Roman"/>
          <w:sz w:val="24"/>
          <w:szCs w:val="24"/>
        </w:rPr>
        <w:t xml:space="preserve"> hónapban adott tájékoztatót tudomásul veszi.</w:t>
      </w:r>
    </w:p>
    <w:p w14:paraId="2F0060DA" w14:textId="5A2AC334" w:rsidR="0063297A" w:rsidRDefault="0063297A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1B6BC24" w14:textId="1A4D4BB0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="0063297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3297A" w:rsidRPr="0063297A">
        <w:rPr>
          <w:rFonts w:ascii="Times New Roman" w:hAnsi="Times New Roman"/>
          <w:sz w:val="24"/>
          <w:szCs w:val="24"/>
        </w:rPr>
        <w:t>polgármester</w:t>
      </w:r>
    </w:p>
    <w:p w14:paraId="649B6FF5" w14:textId="0232BEBD" w:rsidR="005C2B0B" w:rsidRPr="0033386B" w:rsidRDefault="005C2B0B" w:rsidP="00BF607B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="0063297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3297A" w:rsidRPr="0063297A">
        <w:rPr>
          <w:rFonts w:ascii="Times New Roman" w:hAnsi="Times New Roman"/>
          <w:sz w:val="24"/>
          <w:szCs w:val="24"/>
        </w:rPr>
        <w:t>azonnal</w:t>
      </w:r>
    </w:p>
    <w:p w14:paraId="75F5C73E" w14:textId="70E97EA5" w:rsidR="00837ACD" w:rsidRPr="0033386B" w:rsidRDefault="00837ACD" w:rsidP="00BF607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09D914" w14:textId="4948259D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 xml:space="preserve">Hajdúszoboszló, </w:t>
      </w:r>
      <w:r w:rsidR="00011CDA">
        <w:rPr>
          <w:rFonts w:ascii="Times New Roman" w:hAnsi="Times New Roman" w:cs="Times New Roman"/>
          <w:sz w:val="24"/>
          <w:szCs w:val="24"/>
        </w:rPr>
        <w:t>2023. június 27</w:t>
      </w:r>
      <w:r w:rsidR="009D14F0">
        <w:rPr>
          <w:rFonts w:ascii="Times New Roman" w:hAnsi="Times New Roman" w:cs="Times New Roman"/>
          <w:sz w:val="24"/>
          <w:szCs w:val="24"/>
        </w:rPr>
        <w:t>.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1223C" w14:textId="77777777" w:rsidR="00F566E0" w:rsidRPr="0033386B" w:rsidRDefault="00F566E0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0822F" w14:textId="5183B25B" w:rsidR="004916BD" w:rsidRPr="004916BD" w:rsidRDefault="006E2859" w:rsidP="004916B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16B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15012" wp14:editId="5DCFE2A6">
                <wp:simplePos x="0" y="0"/>
                <wp:positionH relativeFrom="column">
                  <wp:posOffset>3632138</wp:posOffset>
                </wp:positionH>
                <wp:positionV relativeFrom="paragraph">
                  <wp:posOffset>-450292</wp:posOffset>
                </wp:positionV>
                <wp:extent cx="2360930" cy="1404620"/>
                <wp:effectExtent l="0" t="0" r="9525" b="889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374A9" w14:textId="25DA6568" w:rsidR="004916BD" w:rsidRPr="001D08E4" w:rsidRDefault="004916BD" w:rsidP="00491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D08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Czeglédi Gyula</w:t>
                            </w:r>
                          </w:p>
                          <w:p w14:paraId="467116E1" w14:textId="4596A140" w:rsidR="004916BD" w:rsidRPr="001D08E4" w:rsidRDefault="004916BD" w:rsidP="004916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D08E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polgármester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E1501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6pt;margin-top:-35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" stroked="f">
                <v:textbox style="mso-fit-shape-to-text:t">
                  <w:txbxContent>
                    <w:p w14:paraId="166374A9" w14:textId="25DA6568" w:rsidR="004916BD" w:rsidRPr="001D08E4" w:rsidRDefault="004916BD" w:rsidP="00491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D08E4">
                        <w:rPr>
                          <w:rFonts w:ascii="Times New Roman" w:hAnsi="Times New Roman" w:cs="Times New Roman"/>
                          <w:sz w:val="24"/>
                        </w:rPr>
                        <w:t>Czeglédi Gyula</w:t>
                      </w:r>
                    </w:p>
                    <w:p w14:paraId="467116E1" w14:textId="4596A140" w:rsidR="004916BD" w:rsidRPr="001D08E4" w:rsidRDefault="004916BD" w:rsidP="004916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D08E4">
                        <w:rPr>
                          <w:rFonts w:ascii="Times New Roman" w:hAnsi="Times New Roman" w:cs="Times New Roman"/>
                          <w:sz w:val="24"/>
                        </w:rPr>
                        <w:t>polgármester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16BD" w:rsidRPr="004916BD" w:rsidSect="00BF607B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1ABB" w14:textId="77777777" w:rsidR="00E22824" w:rsidRDefault="00E22824" w:rsidP="00EA6065">
      <w:pPr>
        <w:spacing w:after="0" w:line="240" w:lineRule="auto"/>
      </w:pPr>
      <w:r>
        <w:separator/>
      </w:r>
    </w:p>
  </w:endnote>
  <w:endnote w:type="continuationSeparator" w:id="0">
    <w:p w14:paraId="18C24E0A" w14:textId="77777777" w:rsidR="00E22824" w:rsidRDefault="00E22824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654109"/>
      <w:docPartObj>
        <w:docPartGallery w:val="Page Numbers (Bottom of Page)"/>
        <w:docPartUnique/>
      </w:docPartObj>
    </w:sdtPr>
    <w:sdtContent>
      <w:p w14:paraId="1E9080B7" w14:textId="22C46F86" w:rsidR="005C2B0B" w:rsidRDefault="005C2B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A60">
          <w:rPr>
            <w:noProof/>
          </w:rPr>
          <w:t>1</w:t>
        </w:r>
        <w:r>
          <w:fldChar w:fldCharType="end"/>
        </w:r>
      </w:p>
    </w:sdtContent>
  </w:sdt>
  <w:p w14:paraId="0587BBA3" w14:textId="77777777" w:rsidR="005C2B0B" w:rsidRDefault="005C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81EB" w14:textId="77777777" w:rsidR="00E22824" w:rsidRDefault="00E22824" w:rsidP="00EA6065">
      <w:pPr>
        <w:spacing w:after="0" w:line="240" w:lineRule="auto"/>
      </w:pPr>
      <w:r>
        <w:separator/>
      </w:r>
    </w:p>
  </w:footnote>
  <w:footnote w:type="continuationSeparator" w:id="0">
    <w:p w14:paraId="24252E8D" w14:textId="77777777" w:rsidR="00E22824" w:rsidRDefault="00E22824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66D42"/>
    <w:multiLevelType w:val="hybridMultilevel"/>
    <w:tmpl w:val="83861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E0389"/>
    <w:multiLevelType w:val="hybridMultilevel"/>
    <w:tmpl w:val="6FBAD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772F"/>
    <w:multiLevelType w:val="hybridMultilevel"/>
    <w:tmpl w:val="E47AD6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57269"/>
    <w:multiLevelType w:val="hybridMultilevel"/>
    <w:tmpl w:val="C7521D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0675">
    <w:abstractNumId w:val="12"/>
  </w:num>
  <w:num w:numId="2" w16cid:durableId="987131738">
    <w:abstractNumId w:val="8"/>
  </w:num>
  <w:num w:numId="3" w16cid:durableId="993529656">
    <w:abstractNumId w:val="14"/>
  </w:num>
  <w:num w:numId="4" w16cid:durableId="2037534056">
    <w:abstractNumId w:val="0"/>
  </w:num>
  <w:num w:numId="5" w16cid:durableId="1794402685">
    <w:abstractNumId w:val="7"/>
  </w:num>
  <w:num w:numId="6" w16cid:durableId="464157638">
    <w:abstractNumId w:val="7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53495211">
    <w:abstractNumId w:val="3"/>
  </w:num>
  <w:num w:numId="8" w16cid:durableId="1706951192">
    <w:abstractNumId w:val="1"/>
  </w:num>
  <w:num w:numId="9" w16cid:durableId="1985885133">
    <w:abstractNumId w:val="10"/>
  </w:num>
  <w:num w:numId="10" w16cid:durableId="1394232107">
    <w:abstractNumId w:val="13"/>
  </w:num>
  <w:num w:numId="11" w16cid:durableId="430706578">
    <w:abstractNumId w:val="2"/>
  </w:num>
  <w:num w:numId="12" w16cid:durableId="301231360">
    <w:abstractNumId w:val="11"/>
  </w:num>
  <w:num w:numId="13" w16cid:durableId="697507475">
    <w:abstractNumId w:val="9"/>
  </w:num>
  <w:num w:numId="14" w16cid:durableId="927346903">
    <w:abstractNumId w:val="6"/>
  </w:num>
  <w:num w:numId="15" w16cid:durableId="1393037571">
    <w:abstractNumId w:val="5"/>
  </w:num>
  <w:num w:numId="16" w16cid:durableId="2082555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FE"/>
    <w:rsid w:val="00011CDA"/>
    <w:rsid w:val="00026184"/>
    <w:rsid w:val="00050456"/>
    <w:rsid w:val="00067CDE"/>
    <w:rsid w:val="0007155A"/>
    <w:rsid w:val="00093DF4"/>
    <w:rsid w:val="000B4392"/>
    <w:rsid w:val="000C7BE7"/>
    <w:rsid w:val="000D40E1"/>
    <w:rsid w:val="001100E3"/>
    <w:rsid w:val="00132C8A"/>
    <w:rsid w:val="0015049F"/>
    <w:rsid w:val="00165672"/>
    <w:rsid w:val="00197458"/>
    <w:rsid w:val="001A1479"/>
    <w:rsid w:val="001B33D8"/>
    <w:rsid w:val="001B7FFD"/>
    <w:rsid w:val="001C54E3"/>
    <w:rsid w:val="001D08E4"/>
    <w:rsid w:val="00215D8B"/>
    <w:rsid w:val="002235F8"/>
    <w:rsid w:val="0023111C"/>
    <w:rsid w:val="0023325D"/>
    <w:rsid w:val="00257BB3"/>
    <w:rsid w:val="0026447B"/>
    <w:rsid w:val="002C2031"/>
    <w:rsid w:val="002D576E"/>
    <w:rsid w:val="0033386B"/>
    <w:rsid w:val="003568E5"/>
    <w:rsid w:val="00357E1D"/>
    <w:rsid w:val="003657B4"/>
    <w:rsid w:val="00383730"/>
    <w:rsid w:val="003A4003"/>
    <w:rsid w:val="003C7391"/>
    <w:rsid w:val="003D6493"/>
    <w:rsid w:val="003E0C7A"/>
    <w:rsid w:val="003F17B2"/>
    <w:rsid w:val="003F710A"/>
    <w:rsid w:val="004040BB"/>
    <w:rsid w:val="00412496"/>
    <w:rsid w:val="004167F0"/>
    <w:rsid w:val="00417C44"/>
    <w:rsid w:val="00420CA5"/>
    <w:rsid w:val="00420F22"/>
    <w:rsid w:val="0042533E"/>
    <w:rsid w:val="00457049"/>
    <w:rsid w:val="0046369D"/>
    <w:rsid w:val="0047386F"/>
    <w:rsid w:val="004764FA"/>
    <w:rsid w:val="004916BD"/>
    <w:rsid w:val="004A70D1"/>
    <w:rsid w:val="004B03D2"/>
    <w:rsid w:val="004B44B1"/>
    <w:rsid w:val="004B654A"/>
    <w:rsid w:val="004C18E9"/>
    <w:rsid w:val="004D4923"/>
    <w:rsid w:val="004D5C87"/>
    <w:rsid w:val="004E7532"/>
    <w:rsid w:val="004F7390"/>
    <w:rsid w:val="00515089"/>
    <w:rsid w:val="005262AD"/>
    <w:rsid w:val="005365C3"/>
    <w:rsid w:val="0055145C"/>
    <w:rsid w:val="00564FF0"/>
    <w:rsid w:val="0057721E"/>
    <w:rsid w:val="0058188C"/>
    <w:rsid w:val="005958EE"/>
    <w:rsid w:val="005A2477"/>
    <w:rsid w:val="005B66CF"/>
    <w:rsid w:val="005C24FA"/>
    <w:rsid w:val="005C2B0B"/>
    <w:rsid w:val="005D44A1"/>
    <w:rsid w:val="00605E74"/>
    <w:rsid w:val="0063297A"/>
    <w:rsid w:val="00654C77"/>
    <w:rsid w:val="0067600F"/>
    <w:rsid w:val="006A266A"/>
    <w:rsid w:val="006A4F5D"/>
    <w:rsid w:val="006B2605"/>
    <w:rsid w:val="006B3B46"/>
    <w:rsid w:val="006B419A"/>
    <w:rsid w:val="006B5B85"/>
    <w:rsid w:val="006E2859"/>
    <w:rsid w:val="006F305C"/>
    <w:rsid w:val="006F5BD7"/>
    <w:rsid w:val="00704D89"/>
    <w:rsid w:val="00724A90"/>
    <w:rsid w:val="00732B10"/>
    <w:rsid w:val="00734446"/>
    <w:rsid w:val="00741741"/>
    <w:rsid w:val="00756501"/>
    <w:rsid w:val="007E474E"/>
    <w:rsid w:val="00837ACD"/>
    <w:rsid w:val="00837D01"/>
    <w:rsid w:val="008500F3"/>
    <w:rsid w:val="00852BF4"/>
    <w:rsid w:val="00855456"/>
    <w:rsid w:val="00864189"/>
    <w:rsid w:val="00875A09"/>
    <w:rsid w:val="0088397A"/>
    <w:rsid w:val="008D4FE2"/>
    <w:rsid w:val="008D7A60"/>
    <w:rsid w:val="009248FC"/>
    <w:rsid w:val="009429FE"/>
    <w:rsid w:val="00962BBE"/>
    <w:rsid w:val="009A2ED2"/>
    <w:rsid w:val="009A39A6"/>
    <w:rsid w:val="009A526B"/>
    <w:rsid w:val="009B4800"/>
    <w:rsid w:val="009D14F0"/>
    <w:rsid w:val="00A00320"/>
    <w:rsid w:val="00A23E6F"/>
    <w:rsid w:val="00A26052"/>
    <w:rsid w:val="00A365F4"/>
    <w:rsid w:val="00A56A67"/>
    <w:rsid w:val="00A82F3C"/>
    <w:rsid w:val="00A91A86"/>
    <w:rsid w:val="00A97091"/>
    <w:rsid w:val="00AB65FD"/>
    <w:rsid w:val="00AF556C"/>
    <w:rsid w:val="00B068C6"/>
    <w:rsid w:val="00B45A0E"/>
    <w:rsid w:val="00B60E3A"/>
    <w:rsid w:val="00B62E60"/>
    <w:rsid w:val="00B70119"/>
    <w:rsid w:val="00BB0F72"/>
    <w:rsid w:val="00BF607B"/>
    <w:rsid w:val="00C054E1"/>
    <w:rsid w:val="00C2538D"/>
    <w:rsid w:val="00C50A8C"/>
    <w:rsid w:val="00CA5185"/>
    <w:rsid w:val="00CE4CA5"/>
    <w:rsid w:val="00CF0063"/>
    <w:rsid w:val="00CF0346"/>
    <w:rsid w:val="00D03EBF"/>
    <w:rsid w:val="00D314F3"/>
    <w:rsid w:val="00D82F91"/>
    <w:rsid w:val="00D83388"/>
    <w:rsid w:val="00D9754D"/>
    <w:rsid w:val="00DA193B"/>
    <w:rsid w:val="00DB3728"/>
    <w:rsid w:val="00DC6FD2"/>
    <w:rsid w:val="00DD726B"/>
    <w:rsid w:val="00DE3C7A"/>
    <w:rsid w:val="00DE7775"/>
    <w:rsid w:val="00DF2154"/>
    <w:rsid w:val="00DF3DB5"/>
    <w:rsid w:val="00E20888"/>
    <w:rsid w:val="00E22824"/>
    <w:rsid w:val="00E342EA"/>
    <w:rsid w:val="00E40B98"/>
    <w:rsid w:val="00E41342"/>
    <w:rsid w:val="00E440BD"/>
    <w:rsid w:val="00E52761"/>
    <w:rsid w:val="00E72FBB"/>
    <w:rsid w:val="00E779E0"/>
    <w:rsid w:val="00E852C5"/>
    <w:rsid w:val="00E911AA"/>
    <w:rsid w:val="00E911FA"/>
    <w:rsid w:val="00E937CD"/>
    <w:rsid w:val="00EA6065"/>
    <w:rsid w:val="00EC0442"/>
    <w:rsid w:val="00EC45B8"/>
    <w:rsid w:val="00EC6BCC"/>
    <w:rsid w:val="00EF1514"/>
    <w:rsid w:val="00F0386C"/>
    <w:rsid w:val="00F05434"/>
    <w:rsid w:val="00F110E8"/>
    <w:rsid w:val="00F14566"/>
    <w:rsid w:val="00F566E0"/>
    <w:rsid w:val="00F85A9A"/>
    <w:rsid w:val="00FB3022"/>
    <w:rsid w:val="00FC4624"/>
    <w:rsid w:val="00FE00BC"/>
    <w:rsid w:val="00FE5F42"/>
    <w:rsid w:val="00FF3B90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145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1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1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User</cp:lastModifiedBy>
  <cp:revision>2</cp:revision>
  <cp:lastPrinted>2023-06-27T07:42:00Z</cp:lastPrinted>
  <dcterms:created xsi:type="dcterms:W3CDTF">2023-06-27T11:49:00Z</dcterms:created>
  <dcterms:modified xsi:type="dcterms:W3CDTF">2023-06-27T11:49:00Z</dcterms:modified>
</cp:coreProperties>
</file>